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EEDA" w14:textId="35733DAE" w:rsidR="00FD5BBC" w:rsidRPr="00FD5BBC" w:rsidRDefault="008474EB" w:rsidP="00FD5BBC">
      <w:pP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</w:pPr>
      <w:r>
        <w:rPr>
          <w:rFonts w:ascii="Trebuchet MS" w:eastAsia="Times New Roman" w:hAnsi="Trebuchet MS" w:cs="Times New Roman"/>
          <w:b/>
          <w:noProof/>
          <w:color w:val="4472C4" w:themeColor="accent5"/>
          <w:sz w:val="28"/>
          <w:szCs w:val="28"/>
          <w:lang w:eastAsia="en-GB"/>
        </w:rPr>
        <w:drawing>
          <wp:inline distT="0" distB="0" distL="0" distR="0" wp14:anchorId="23DBC566" wp14:editId="4130ADC0">
            <wp:extent cx="1436740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pect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80" cy="89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</w:t>
      </w:r>
      <w:r w:rsid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        </w:t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>Support Worker Vacancies –</w:t>
      </w:r>
    </w:p>
    <w:p w14:paraId="4EBEF6FD" w14:textId="77777777"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14:paraId="0F1620EE" w14:textId="77777777"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14:paraId="5EF9F5D8" w14:textId="73F1133D" w:rsidR="00DE251F" w:rsidRPr="002F494E" w:rsidRDefault="002F494E" w:rsidP="00DE251F">
      <w:pPr>
        <w:jc w:val="center"/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</w:pP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BANK STAFF (Male &amp; Female)</w:t>
      </w:r>
    </w:p>
    <w:p w14:paraId="36593FD4" w14:textId="77777777" w:rsidR="00DE251F" w:rsidRDefault="00DE251F" w:rsidP="004A33C0">
      <w:pPr>
        <w:rPr>
          <w:rFonts w:ascii="Trebuchet MS" w:eastAsia="Times New Roman" w:hAnsi="Trebuchet MS" w:cs="Times New Roman"/>
          <w:b/>
          <w:sz w:val="21"/>
          <w:szCs w:val="21"/>
          <w:u w:val="single"/>
          <w:lang w:eastAsia="en-GB"/>
        </w:rPr>
      </w:pPr>
    </w:p>
    <w:p w14:paraId="18F2721F" w14:textId="77777777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Job Role</w:t>
      </w:r>
    </w:p>
    <w:p w14:paraId="2810DB64" w14:textId="72A6F3D2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  <w:r w:rsidRPr="00DE251F">
        <w:rPr>
          <w:rFonts w:eastAsia="Times New Roman" w:cstheme="minorHAnsi"/>
          <w:sz w:val="24"/>
          <w:szCs w:val="24"/>
          <w:lang w:eastAsia="en-GB"/>
        </w:rPr>
        <w:t>At Expect we support adults with learning disabil</w:t>
      </w:r>
      <w:r w:rsidR="00FD5BBC" w:rsidRPr="00DE251F">
        <w:rPr>
          <w:rFonts w:eastAsia="Times New Roman" w:cstheme="minorHAnsi"/>
          <w:sz w:val="24"/>
          <w:szCs w:val="24"/>
          <w:lang w:eastAsia="en-GB"/>
        </w:rPr>
        <w:t>ities and mental health conditions</w:t>
      </w:r>
      <w:r w:rsidRPr="00DE251F">
        <w:rPr>
          <w:rFonts w:eastAsia="Times New Roman" w:cstheme="minorHAnsi"/>
          <w:sz w:val="24"/>
          <w:szCs w:val="24"/>
          <w:lang w:eastAsia="en-GB"/>
        </w:rPr>
        <w:t xml:space="preserve"> to remain independent in a variety of single and multiple occupancy properties.</w:t>
      </w:r>
      <w:r w:rsidR="002F494E">
        <w:rPr>
          <w:rFonts w:eastAsia="Times New Roman" w:cstheme="minorHAnsi"/>
          <w:sz w:val="24"/>
          <w:szCs w:val="24"/>
          <w:lang w:eastAsia="en-GB"/>
        </w:rPr>
        <w:t xml:space="preserve"> Our services cover </w:t>
      </w:r>
      <w:r w:rsidR="002F494E" w:rsidRPr="002114E4">
        <w:rPr>
          <w:rFonts w:eastAsia="Times New Roman" w:cstheme="minorHAnsi"/>
          <w:b/>
          <w:bCs/>
          <w:sz w:val="24"/>
          <w:szCs w:val="24"/>
          <w:lang w:eastAsia="en-GB"/>
        </w:rPr>
        <w:t xml:space="preserve">South Sefton (Maghull, Thornton, Waterloo, Crosby, </w:t>
      </w:r>
      <w:proofErr w:type="gramStart"/>
      <w:r w:rsidR="002F494E" w:rsidRPr="002114E4">
        <w:rPr>
          <w:rFonts w:eastAsia="Times New Roman" w:cstheme="minorHAnsi"/>
          <w:b/>
          <w:bCs/>
          <w:sz w:val="24"/>
          <w:szCs w:val="24"/>
          <w:lang w:eastAsia="en-GB"/>
        </w:rPr>
        <w:t>Seaforth</w:t>
      </w:r>
      <w:proofErr w:type="gramEnd"/>
      <w:r w:rsidR="002F494E" w:rsidRPr="002114E4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and Bootle) and Liverpool (L7 / L13).</w:t>
      </w:r>
    </w:p>
    <w:p w14:paraId="29BD53C9" w14:textId="77777777" w:rsidR="008474EB" w:rsidRPr="00DE251F" w:rsidRDefault="008474EB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0895AA30" w14:textId="67960C94" w:rsidR="002F494E" w:rsidRDefault="002F494E" w:rsidP="002F494E">
      <w:pPr>
        <w:rPr>
          <w:rFonts w:ascii="Trebuchet MS" w:eastAsia="Times New Roman" w:hAnsi="Trebuchet MS" w:cs="Times New Roman"/>
          <w:color w:val="666666"/>
          <w:sz w:val="21"/>
          <w:szCs w:val="21"/>
          <w:lang w:eastAsia="en-GB"/>
        </w:rPr>
      </w:pPr>
      <w:r w:rsidRPr="002F494E">
        <w:rPr>
          <w:rFonts w:eastAsia="Times New Roman" w:cstheme="minorHAnsi"/>
          <w:lang w:eastAsia="en-GB"/>
        </w:rPr>
        <w:t>We are looking for enthusiastic individuals who are passionate about providing the highest level of support to our service users.</w:t>
      </w:r>
      <w:r w:rsidRPr="002F494E">
        <w:rPr>
          <w:rFonts w:eastAsia="Times New Roman" w:cstheme="minorHAnsi"/>
          <w:lang w:eastAsia="en-GB"/>
        </w:rPr>
        <w:t xml:space="preserve"> </w:t>
      </w:r>
      <w:r w:rsidRPr="002F494E">
        <w:rPr>
          <w:rFonts w:eastAsia="Times New Roman" w:cstheme="minorHAnsi"/>
          <w:lang w:eastAsia="en-GB"/>
        </w:rPr>
        <w:t xml:space="preserve">If this sounds like </w:t>
      </w:r>
      <w:proofErr w:type="gramStart"/>
      <w:r w:rsidRPr="002F494E">
        <w:rPr>
          <w:rFonts w:eastAsia="Times New Roman" w:cstheme="minorHAnsi"/>
          <w:lang w:eastAsia="en-GB"/>
        </w:rPr>
        <w:t>you</w:t>
      </w:r>
      <w:proofErr w:type="gramEnd"/>
      <w:r w:rsidRPr="002F494E">
        <w:rPr>
          <w:rFonts w:eastAsia="Times New Roman" w:cstheme="minorHAnsi"/>
          <w:lang w:eastAsia="en-GB"/>
        </w:rPr>
        <w:t xml:space="preserve"> we currently have vacancies for bank staff that are interested in working a range of day and </w:t>
      </w:r>
      <w:r>
        <w:rPr>
          <w:rFonts w:eastAsia="Times New Roman" w:cstheme="minorHAnsi"/>
          <w:lang w:eastAsia="en-GB"/>
        </w:rPr>
        <w:t xml:space="preserve">sleep in </w:t>
      </w:r>
      <w:r w:rsidRPr="002F494E">
        <w:rPr>
          <w:rFonts w:eastAsia="Times New Roman" w:cstheme="minorHAnsi"/>
          <w:lang w:eastAsia="en-GB"/>
        </w:rPr>
        <w:t xml:space="preserve">shifts.  </w:t>
      </w:r>
    </w:p>
    <w:p w14:paraId="0C7C1FFB" w14:textId="70AEA0EB" w:rsidR="002F494E" w:rsidRDefault="002F494E" w:rsidP="002F494E">
      <w:pPr>
        <w:rPr>
          <w:rFonts w:ascii="Trebuchet MS" w:eastAsia="Times New Roman" w:hAnsi="Trebuchet MS" w:cs="Times New Roman"/>
          <w:color w:val="666666"/>
          <w:sz w:val="21"/>
          <w:szCs w:val="21"/>
          <w:lang w:eastAsia="en-GB"/>
        </w:rPr>
      </w:pPr>
    </w:p>
    <w:p w14:paraId="5F44124C" w14:textId="6C637861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  <w:r w:rsidRPr="00DE251F">
        <w:rPr>
          <w:rFonts w:eastAsia="Times New Roman" w:cstheme="minorHAnsi"/>
          <w:sz w:val="24"/>
          <w:szCs w:val="24"/>
          <w:lang w:eastAsia="en-GB"/>
        </w:rPr>
        <w:t>We offer competitive rates of pay and a generous benefits package.</w:t>
      </w:r>
    </w:p>
    <w:p w14:paraId="517EC400" w14:textId="77777777" w:rsidR="00823E34" w:rsidRPr="00DE251F" w:rsidRDefault="00823E34" w:rsidP="004A33C0">
      <w:pPr>
        <w:rPr>
          <w:rFonts w:cstheme="minorHAnsi"/>
          <w:b/>
          <w:sz w:val="24"/>
          <w:szCs w:val="24"/>
        </w:rPr>
      </w:pPr>
    </w:p>
    <w:p w14:paraId="07321E67" w14:textId="77777777" w:rsidR="00105773" w:rsidRDefault="00105773" w:rsidP="004A33C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Required:</w:t>
      </w:r>
    </w:p>
    <w:p w14:paraId="28C50633" w14:textId="118C6E33" w:rsidR="00105773" w:rsidRDefault="002F494E" w:rsidP="00105773">
      <w:pPr>
        <w:pStyle w:val="ListParagraph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 x Bank Staff</w:t>
      </w:r>
    </w:p>
    <w:p w14:paraId="298B8F85" w14:textId="74317A53" w:rsidR="00823E34" w:rsidRPr="00DE251F" w:rsidRDefault="008474EB" w:rsidP="004A33C0">
      <w:pPr>
        <w:rPr>
          <w:rFonts w:cstheme="minorHAnsi"/>
          <w:sz w:val="24"/>
          <w:szCs w:val="24"/>
        </w:rPr>
      </w:pPr>
      <w:proofErr w:type="gramStart"/>
      <w:r w:rsidRPr="00DE251F">
        <w:rPr>
          <w:rFonts w:cstheme="minorHAnsi"/>
          <w:b/>
          <w:sz w:val="24"/>
          <w:szCs w:val="24"/>
        </w:rPr>
        <w:t xml:space="preserve">Pay </w:t>
      </w:r>
      <w:r w:rsidR="007B6057" w:rsidRPr="00DE251F">
        <w:rPr>
          <w:rFonts w:cstheme="minorHAnsi"/>
          <w:b/>
          <w:sz w:val="24"/>
          <w:szCs w:val="24"/>
        </w:rPr>
        <w:t xml:space="preserve"> </w:t>
      </w:r>
      <w:r w:rsidR="007B6057" w:rsidRPr="00DE251F">
        <w:rPr>
          <w:rFonts w:cstheme="minorHAnsi"/>
          <w:sz w:val="24"/>
          <w:szCs w:val="24"/>
        </w:rPr>
        <w:t>£</w:t>
      </w:r>
      <w:proofErr w:type="gramEnd"/>
      <w:r w:rsidR="007B6057" w:rsidRPr="00DE251F">
        <w:rPr>
          <w:rFonts w:cstheme="minorHAnsi"/>
          <w:sz w:val="24"/>
          <w:szCs w:val="24"/>
        </w:rPr>
        <w:t>1</w:t>
      </w:r>
      <w:r w:rsidR="007B6057">
        <w:rPr>
          <w:rFonts w:cstheme="minorHAnsi"/>
          <w:sz w:val="24"/>
          <w:szCs w:val="24"/>
        </w:rPr>
        <w:t>2.</w:t>
      </w:r>
      <w:r w:rsidR="002F494E">
        <w:rPr>
          <w:rFonts w:cstheme="minorHAnsi"/>
          <w:sz w:val="24"/>
          <w:szCs w:val="24"/>
        </w:rPr>
        <w:t xml:space="preserve">71 </w:t>
      </w:r>
      <w:r w:rsidR="007B6057" w:rsidRPr="00DE251F">
        <w:rPr>
          <w:rFonts w:cstheme="minorHAnsi"/>
          <w:sz w:val="24"/>
          <w:szCs w:val="24"/>
        </w:rPr>
        <w:t xml:space="preserve">p/hr </w:t>
      </w:r>
      <w:r w:rsidR="002F494E">
        <w:rPr>
          <w:rFonts w:cstheme="minorHAnsi"/>
          <w:sz w:val="24"/>
          <w:szCs w:val="24"/>
        </w:rPr>
        <w:t>as from 1</w:t>
      </w:r>
      <w:r w:rsidR="002F494E" w:rsidRPr="002F494E">
        <w:rPr>
          <w:rFonts w:cstheme="minorHAnsi"/>
          <w:sz w:val="24"/>
          <w:szCs w:val="24"/>
          <w:vertAlign w:val="superscript"/>
        </w:rPr>
        <w:t>st</w:t>
      </w:r>
      <w:r w:rsidR="002F494E">
        <w:rPr>
          <w:rFonts w:cstheme="minorHAnsi"/>
          <w:sz w:val="24"/>
          <w:szCs w:val="24"/>
        </w:rPr>
        <w:t xml:space="preserve"> April 2026</w:t>
      </w:r>
    </w:p>
    <w:p w14:paraId="6A0DB59C" w14:textId="292EAC67" w:rsidR="00823E34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Work patterns:</w:t>
      </w:r>
      <w:r w:rsidRPr="00DE251F">
        <w:rPr>
          <w:rFonts w:cstheme="minorHAnsi"/>
          <w:sz w:val="24"/>
          <w:szCs w:val="24"/>
        </w:rPr>
        <w:t xml:space="preserve"> </w:t>
      </w:r>
      <w:r w:rsidR="002F494E">
        <w:rPr>
          <w:rFonts w:cstheme="minorHAnsi"/>
          <w:sz w:val="24"/>
          <w:szCs w:val="24"/>
        </w:rPr>
        <w:t xml:space="preserve"> </w:t>
      </w:r>
      <w:r w:rsidRPr="00DE251F">
        <w:rPr>
          <w:rFonts w:cstheme="minorHAnsi"/>
          <w:sz w:val="24"/>
          <w:szCs w:val="24"/>
        </w:rPr>
        <w:t xml:space="preserve">Full Day shifts, Sleep ins </w:t>
      </w:r>
      <w:r w:rsidR="00870E14">
        <w:rPr>
          <w:rFonts w:cstheme="minorHAnsi"/>
          <w:sz w:val="24"/>
          <w:szCs w:val="24"/>
        </w:rPr>
        <w:t>may be required</w:t>
      </w:r>
    </w:p>
    <w:p w14:paraId="2AFD08C6" w14:textId="77777777" w:rsidR="008474EB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Type of Support:</w:t>
      </w:r>
      <w:r w:rsidRPr="00DE251F">
        <w:rPr>
          <w:rFonts w:cstheme="minorHAnsi"/>
          <w:sz w:val="24"/>
          <w:szCs w:val="24"/>
        </w:rPr>
        <w:t xml:space="preserve"> Supported Living &amp; 1:1 </w:t>
      </w:r>
      <w:proofErr w:type="gramStart"/>
      <w:r w:rsidRPr="00DE251F">
        <w:rPr>
          <w:rFonts w:cstheme="minorHAnsi"/>
          <w:sz w:val="24"/>
          <w:szCs w:val="24"/>
        </w:rPr>
        <w:t>hours</w:t>
      </w:r>
      <w:proofErr w:type="gramEnd"/>
      <w:r w:rsidR="00105773">
        <w:rPr>
          <w:rFonts w:cstheme="minorHAnsi"/>
          <w:sz w:val="24"/>
          <w:szCs w:val="24"/>
        </w:rPr>
        <w:t xml:space="preserve"> </w:t>
      </w:r>
    </w:p>
    <w:p w14:paraId="48466B5F" w14:textId="0FC5D097" w:rsidR="008474EB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Specific Role:</w:t>
      </w:r>
      <w:r w:rsidR="003E5827">
        <w:rPr>
          <w:rFonts w:cstheme="minorHAnsi"/>
          <w:sz w:val="24"/>
          <w:szCs w:val="24"/>
        </w:rPr>
        <w:t xml:space="preserve"> You would be supporting </w:t>
      </w:r>
      <w:r w:rsidR="002F494E">
        <w:rPr>
          <w:rFonts w:cstheme="minorHAnsi"/>
          <w:sz w:val="24"/>
          <w:szCs w:val="24"/>
        </w:rPr>
        <w:t xml:space="preserve">service users </w:t>
      </w:r>
      <w:r w:rsidRPr="00DE251F">
        <w:rPr>
          <w:rFonts w:cstheme="minorHAnsi"/>
          <w:sz w:val="24"/>
          <w:szCs w:val="24"/>
        </w:rPr>
        <w:t xml:space="preserve">with a range of conditions which may include: </w:t>
      </w:r>
      <w:r w:rsidR="002764E4" w:rsidRPr="00DE251F">
        <w:rPr>
          <w:rFonts w:cstheme="minorHAnsi"/>
          <w:sz w:val="24"/>
          <w:szCs w:val="24"/>
        </w:rPr>
        <w:t>Learning Disability, Mental Health</w:t>
      </w:r>
      <w:r w:rsidR="002764E4">
        <w:rPr>
          <w:rFonts w:cstheme="minorHAnsi"/>
          <w:sz w:val="24"/>
          <w:szCs w:val="24"/>
        </w:rPr>
        <w:t xml:space="preserve">, Medication Administration, Autism, ADHD, Epilepsy, </w:t>
      </w:r>
      <w:r w:rsidR="002114E4" w:rsidRPr="00DE251F">
        <w:rPr>
          <w:rFonts w:cstheme="minorHAnsi"/>
          <w:sz w:val="24"/>
          <w:szCs w:val="24"/>
        </w:rPr>
        <w:t xml:space="preserve">Challenging Behaviour, </w:t>
      </w:r>
      <w:r w:rsidR="002764E4">
        <w:rPr>
          <w:rFonts w:cstheme="minorHAnsi"/>
          <w:sz w:val="24"/>
          <w:szCs w:val="24"/>
        </w:rPr>
        <w:t>assistance with personal care.</w:t>
      </w:r>
    </w:p>
    <w:p w14:paraId="5091F460" w14:textId="77777777" w:rsidR="009379A3" w:rsidRPr="00DE251F" w:rsidRDefault="009379A3" w:rsidP="004A33C0">
      <w:pPr>
        <w:rPr>
          <w:rFonts w:cstheme="minorHAnsi"/>
          <w:sz w:val="24"/>
          <w:szCs w:val="24"/>
        </w:rPr>
      </w:pPr>
    </w:p>
    <w:p w14:paraId="0A58F10D" w14:textId="77777777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Benefits</w:t>
      </w:r>
    </w:p>
    <w:p w14:paraId="112441F6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32 days annual leave </w:t>
      </w:r>
      <w:r w:rsidR="00254EF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(pro rata) </w:t>
      </w: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increasing to 35 days with continued </w:t>
      </w:r>
      <w:proofErr w:type="gramStart"/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service 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(</w:t>
      </w:r>
      <w:proofErr w:type="gramEnd"/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including statutory entitlement)</w:t>
      </w:r>
    </w:p>
    <w:p w14:paraId="370343B9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Bravo Benefits Scheme (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Retailer discount scheme</w:t>
      </w: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)</w:t>
      </w:r>
    </w:p>
    <w:p w14:paraId="1349E361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TELUS 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Assistance Programme (for staff and family members)</w:t>
      </w:r>
    </w:p>
    <w:p w14:paraId="14A4CB8B" w14:textId="77777777" w:rsidR="000563F8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Blue Light Card Discount</w:t>
      </w:r>
    </w:p>
    <w:p w14:paraId="11215C08" w14:textId="77777777" w:rsidR="000563F8" w:rsidRPr="00DE251F" w:rsidRDefault="000563F8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Cycle to Work Scheme</w:t>
      </w:r>
    </w:p>
    <w:p w14:paraId="47D44BCA" w14:textId="77777777" w:rsidR="000563F8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Rewards Schemes </w:t>
      </w:r>
      <w:proofErr w:type="gramStart"/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for :</w:t>
      </w:r>
      <w:proofErr w:type="gramEnd"/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</w:p>
    <w:p w14:paraId="366C56A8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Referral – Accumulative pay award (up to £150)</w:t>
      </w:r>
    </w:p>
    <w:p w14:paraId="75452F70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Long Service - Accumulative pay award (from £100 - 500)</w:t>
      </w:r>
    </w:p>
    <w:p w14:paraId="7A39D5AB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of the Month (£50 Gift Card)</w:t>
      </w:r>
    </w:p>
    <w:p w14:paraId="17C6F63D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New Ideas Scheme (£25 Gift Card)</w:t>
      </w:r>
    </w:p>
    <w:p w14:paraId="46E1320A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CEO Commendation (for going above &amp; beyond)</w:t>
      </w:r>
    </w:p>
    <w:p w14:paraId="48498618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47AA261A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6584960D" w14:textId="77777777" w:rsidR="004A33C0" w:rsidRPr="00DE251F" w:rsidRDefault="004A33C0" w:rsidP="004A33C0">
      <w:pPr>
        <w:rPr>
          <w:rFonts w:eastAsia="Times New Roman" w:cstheme="minorHAnsi"/>
          <w:color w:val="666666"/>
          <w:sz w:val="24"/>
          <w:szCs w:val="24"/>
          <w:lang w:eastAsia="en-GB"/>
        </w:rPr>
      </w:pPr>
    </w:p>
    <w:p w14:paraId="2A7D4C10" w14:textId="77777777" w:rsidR="00F342CD" w:rsidRPr="00DE251F" w:rsidRDefault="00F342CD">
      <w:pPr>
        <w:rPr>
          <w:rFonts w:eastAsia="Times New Roman" w:cstheme="minorHAnsi"/>
          <w:color w:val="666666"/>
          <w:sz w:val="24"/>
          <w:szCs w:val="24"/>
          <w:lang w:eastAsia="en-GB"/>
        </w:rPr>
      </w:pPr>
    </w:p>
    <w:sectPr w:rsidR="00F342CD" w:rsidRPr="00DE251F" w:rsidSect="00FD5BB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F8EC700"/>
    <w:name w:val="WW8Num5"/>
    <w:lvl w:ilvl="0">
      <w:start w:val="1"/>
      <w:numFmt w:val="decimal"/>
      <w:lvlText w:val="%1."/>
      <w:lvlJc w:val="left"/>
      <w:pPr>
        <w:tabs>
          <w:tab w:val="num" w:pos="606"/>
        </w:tabs>
        <w:ind w:left="606" w:hanging="181"/>
      </w:pPr>
      <w:rPr>
        <w:b w:val="0"/>
      </w:rPr>
    </w:lvl>
  </w:abstractNum>
  <w:abstractNum w:abstractNumId="1" w15:restartNumberingAfterBreak="0">
    <w:nsid w:val="2DFA1DF4"/>
    <w:multiLevelType w:val="hybridMultilevel"/>
    <w:tmpl w:val="94A04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263A"/>
    <w:multiLevelType w:val="hybridMultilevel"/>
    <w:tmpl w:val="735061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E24EA"/>
    <w:multiLevelType w:val="hybridMultilevel"/>
    <w:tmpl w:val="CF60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C71B6"/>
    <w:multiLevelType w:val="hybridMultilevel"/>
    <w:tmpl w:val="2EB41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22BE5"/>
    <w:multiLevelType w:val="hybridMultilevel"/>
    <w:tmpl w:val="62B2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C0"/>
    <w:rsid w:val="000563F8"/>
    <w:rsid w:val="00105773"/>
    <w:rsid w:val="002114E4"/>
    <w:rsid w:val="00254EF5"/>
    <w:rsid w:val="002764E4"/>
    <w:rsid w:val="002F494E"/>
    <w:rsid w:val="003E5827"/>
    <w:rsid w:val="004A33C0"/>
    <w:rsid w:val="006D70A2"/>
    <w:rsid w:val="007B6057"/>
    <w:rsid w:val="00807397"/>
    <w:rsid w:val="00823E34"/>
    <w:rsid w:val="00834E04"/>
    <w:rsid w:val="008474EB"/>
    <w:rsid w:val="00870E14"/>
    <w:rsid w:val="009379A3"/>
    <w:rsid w:val="00A12C3A"/>
    <w:rsid w:val="00A70F31"/>
    <w:rsid w:val="00CB7465"/>
    <w:rsid w:val="00CE35D1"/>
    <w:rsid w:val="00D6290F"/>
    <w:rsid w:val="00D87FB9"/>
    <w:rsid w:val="00DE251F"/>
    <w:rsid w:val="00F17B48"/>
    <w:rsid w:val="00F342CD"/>
    <w:rsid w:val="00FD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F1A4"/>
  <w15:chartTrackingRefBased/>
  <w15:docId w15:val="{29C2EE50-B9CC-42F1-98EE-5B379688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A33C0"/>
    <w:pPr>
      <w:suppressAutoHyphens/>
      <w:spacing w:after="200" w:line="276" w:lineRule="auto"/>
      <w:ind w:left="720"/>
    </w:pPr>
    <w:rPr>
      <w:rFonts w:ascii="Calibri" w:eastAsia="Calibri" w:hAnsi="Calibri" w:cs="Calibri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0563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Sime</dc:creator>
  <cp:keywords/>
  <dc:description/>
  <cp:lastModifiedBy>Sue MacDonald</cp:lastModifiedBy>
  <cp:revision>3</cp:revision>
  <dcterms:created xsi:type="dcterms:W3CDTF">2026-03-05T14:35:00Z</dcterms:created>
  <dcterms:modified xsi:type="dcterms:W3CDTF">2026-03-05T14:37:00Z</dcterms:modified>
</cp:coreProperties>
</file>