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DD78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6A7B3BE1" wp14:editId="14B52572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Support Worker Vacancies – Maghull area</w:t>
      </w:r>
    </w:p>
    <w:p w14:paraId="029519F1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2D10E1C2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7BB19396" w14:textId="25464662" w:rsidR="00DE251F" w:rsidRPr="00DE251F" w:rsidRDefault="001904ED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FULL 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TIM</w:t>
      </w:r>
      <w:r w:rsidR="00E0126B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E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&amp; PART TIME</w:t>
      </w:r>
      <w:r w:rsidR="00AF643D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VACANCIES (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Female)</w:t>
      </w:r>
    </w:p>
    <w:p w14:paraId="6677D69A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1E70CE8E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68B0D3A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62B5BFF5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7191FC9B" w14:textId="77777777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full time and part time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0894C803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4EC9DEC0" w14:textId="77777777" w:rsidR="00767FAC" w:rsidRDefault="00767FAC" w:rsidP="00767FA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3173466A" w14:textId="02C6CA3C" w:rsidR="00767FAC" w:rsidRDefault="001904ED" w:rsidP="000B6469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E0126B">
        <w:rPr>
          <w:rFonts w:cstheme="minorHAnsi"/>
          <w:b/>
          <w:sz w:val="24"/>
          <w:szCs w:val="24"/>
        </w:rPr>
        <w:t xml:space="preserve"> x </w:t>
      </w:r>
      <w:r>
        <w:rPr>
          <w:rFonts w:cstheme="minorHAnsi"/>
          <w:b/>
          <w:sz w:val="24"/>
          <w:szCs w:val="24"/>
        </w:rPr>
        <w:t>Full time (37.5 Hours)</w:t>
      </w:r>
    </w:p>
    <w:p w14:paraId="7986F285" w14:textId="38F16D92" w:rsidR="001904ED" w:rsidRDefault="001904ED" w:rsidP="000B6469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 x Part Time (16 Hours)</w:t>
      </w:r>
    </w:p>
    <w:p w14:paraId="2E61221B" w14:textId="77777777" w:rsidR="000B6469" w:rsidRDefault="000B6469" w:rsidP="000B6469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14:paraId="5F66383A" w14:textId="0AC10C86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1904ED">
        <w:rPr>
          <w:rFonts w:cstheme="minorHAnsi"/>
          <w:sz w:val="24"/>
          <w:szCs w:val="24"/>
        </w:rPr>
        <w:t>12.71ph from 1</w:t>
      </w:r>
      <w:r w:rsidR="001904ED" w:rsidRPr="001904ED">
        <w:rPr>
          <w:rFonts w:cstheme="minorHAnsi"/>
          <w:sz w:val="24"/>
          <w:szCs w:val="24"/>
          <w:vertAlign w:val="superscript"/>
        </w:rPr>
        <w:t>st</w:t>
      </w:r>
      <w:r w:rsidR="001904ED">
        <w:rPr>
          <w:rFonts w:cstheme="minorHAnsi"/>
          <w:sz w:val="24"/>
          <w:szCs w:val="24"/>
        </w:rPr>
        <w:t xml:space="preserve"> April 2026</w:t>
      </w:r>
      <w:r w:rsidR="00823E34" w:rsidRPr="00DE251F">
        <w:rPr>
          <w:rFonts w:cstheme="minorHAnsi"/>
          <w:sz w:val="24"/>
          <w:szCs w:val="24"/>
        </w:rPr>
        <w:t xml:space="preserve"> </w:t>
      </w:r>
    </w:p>
    <w:p w14:paraId="6F8801C7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4FB92109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</w:p>
    <w:p w14:paraId="0C3525EC" w14:textId="7D02C734" w:rsidR="00823E34" w:rsidRDefault="00823E34" w:rsidP="00E0126B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="00E0126B">
        <w:rPr>
          <w:rFonts w:cstheme="minorHAnsi"/>
          <w:sz w:val="24"/>
          <w:szCs w:val="24"/>
        </w:rPr>
        <w:t xml:space="preserve"> You would be supporting a lady</w:t>
      </w:r>
      <w:r w:rsidRPr="00DE251F">
        <w:rPr>
          <w:rFonts w:cstheme="minorHAnsi"/>
          <w:sz w:val="24"/>
          <w:szCs w:val="24"/>
        </w:rPr>
        <w:t xml:space="preserve"> with</w:t>
      </w:r>
      <w:r w:rsidR="00E0126B">
        <w:rPr>
          <w:rFonts w:cstheme="minorHAnsi"/>
          <w:sz w:val="24"/>
          <w:szCs w:val="24"/>
        </w:rPr>
        <w:t xml:space="preserve"> a</w:t>
      </w:r>
      <w:r w:rsidRPr="00DE251F">
        <w:rPr>
          <w:rFonts w:cstheme="minorHAnsi"/>
          <w:sz w:val="24"/>
          <w:szCs w:val="24"/>
        </w:rPr>
        <w:t xml:space="preserve"> </w:t>
      </w:r>
      <w:r w:rsidR="00E0126B">
        <w:rPr>
          <w:rFonts w:cstheme="minorHAnsi"/>
          <w:sz w:val="24"/>
          <w:szCs w:val="24"/>
        </w:rPr>
        <w:t xml:space="preserve">personality disorder and the following conditions: </w:t>
      </w:r>
      <w:r w:rsidR="00E0126B" w:rsidRPr="00E0126B">
        <w:rPr>
          <w:rFonts w:cstheme="minorHAnsi"/>
          <w:sz w:val="24"/>
          <w:szCs w:val="24"/>
        </w:rPr>
        <w:t>Autism</w:t>
      </w:r>
      <w:r w:rsidR="00E0126B">
        <w:rPr>
          <w:rFonts w:cstheme="minorHAnsi"/>
          <w:sz w:val="24"/>
          <w:szCs w:val="24"/>
        </w:rPr>
        <w:t xml:space="preserve">, </w:t>
      </w:r>
      <w:r w:rsidR="00E0126B" w:rsidRPr="00E0126B">
        <w:rPr>
          <w:rFonts w:cstheme="minorHAnsi"/>
          <w:sz w:val="24"/>
          <w:szCs w:val="24"/>
        </w:rPr>
        <w:t>Learning disabilities</w:t>
      </w:r>
      <w:r w:rsidR="00E0126B">
        <w:rPr>
          <w:rFonts w:cstheme="minorHAnsi"/>
          <w:sz w:val="24"/>
          <w:szCs w:val="24"/>
        </w:rPr>
        <w:t xml:space="preserve">, </w:t>
      </w:r>
      <w:r w:rsidR="00E0126B" w:rsidRPr="00E0126B">
        <w:rPr>
          <w:rFonts w:cstheme="minorHAnsi"/>
          <w:sz w:val="24"/>
          <w:szCs w:val="24"/>
        </w:rPr>
        <w:t>Diabetes Type 2</w:t>
      </w:r>
      <w:r w:rsidR="00E0126B">
        <w:rPr>
          <w:rFonts w:cstheme="minorHAnsi"/>
          <w:sz w:val="24"/>
          <w:szCs w:val="24"/>
        </w:rPr>
        <w:t xml:space="preserve">, </w:t>
      </w:r>
      <w:r w:rsidR="00E0126B" w:rsidRPr="00E0126B">
        <w:rPr>
          <w:rFonts w:cstheme="minorHAnsi"/>
          <w:sz w:val="24"/>
          <w:szCs w:val="24"/>
        </w:rPr>
        <w:t>Epilepsy</w:t>
      </w:r>
      <w:r w:rsidR="00E0126B">
        <w:rPr>
          <w:rFonts w:cstheme="minorHAnsi"/>
          <w:sz w:val="24"/>
          <w:szCs w:val="24"/>
        </w:rPr>
        <w:t xml:space="preserve">, </w:t>
      </w:r>
      <w:r w:rsidR="001904ED">
        <w:rPr>
          <w:rFonts w:cstheme="minorHAnsi"/>
          <w:sz w:val="24"/>
          <w:szCs w:val="24"/>
        </w:rPr>
        <w:t>V</w:t>
      </w:r>
      <w:r w:rsidR="001904ED" w:rsidRPr="00E0126B">
        <w:rPr>
          <w:rFonts w:cstheme="minorHAnsi"/>
          <w:sz w:val="24"/>
          <w:szCs w:val="24"/>
        </w:rPr>
        <w:t>isually</w:t>
      </w:r>
      <w:r w:rsidR="00E0126B" w:rsidRPr="00E0126B">
        <w:rPr>
          <w:rFonts w:cstheme="minorHAnsi"/>
          <w:sz w:val="24"/>
          <w:szCs w:val="24"/>
        </w:rPr>
        <w:t xml:space="preserve"> impaired</w:t>
      </w:r>
    </w:p>
    <w:p w14:paraId="6DFC856E" w14:textId="77777777" w:rsidR="000B6469" w:rsidRPr="00DE251F" w:rsidRDefault="000B6469" w:rsidP="004A33C0">
      <w:pPr>
        <w:rPr>
          <w:rFonts w:cstheme="minorHAnsi"/>
          <w:sz w:val="24"/>
          <w:szCs w:val="24"/>
        </w:rPr>
      </w:pPr>
    </w:p>
    <w:p w14:paraId="0B97BDBB" w14:textId="77777777" w:rsidR="000B6469" w:rsidRPr="00FD5BBC" w:rsidRDefault="000B6469" w:rsidP="000B6469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  <w:r w:rsidRPr="00FD5BBC"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  <w:t>Requirements</w:t>
      </w:r>
    </w:p>
    <w:p w14:paraId="575670A5" w14:textId="77777777" w:rsidR="000B6469" w:rsidRPr="000B6469" w:rsidRDefault="000B6469" w:rsidP="000B6469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B6469">
        <w:rPr>
          <w:rFonts w:asciiTheme="minorHAnsi" w:eastAsia="Times New Roman" w:hAnsiTheme="minorHAnsi" w:cstheme="minorHAnsi"/>
          <w:sz w:val="24"/>
          <w:szCs w:val="24"/>
          <w:lang w:eastAsia="en-GB"/>
        </w:rPr>
        <w:t>Previous experience of working in Health &amp; Social Care (desirable but not essential)</w:t>
      </w:r>
    </w:p>
    <w:p w14:paraId="2A2C4F3F" w14:textId="77777777" w:rsidR="000B6469" w:rsidRPr="000B6469" w:rsidRDefault="000B6469" w:rsidP="000B6469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B6469">
        <w:rPr>
          <w:rFonts w:asciiTheme="minorHAnsi" w:eastAsia="Times New Roman" w:hAnsiTheme="minorHAnsi" w:cstheme="minorHAnsi"/>
          <w:sz w:val="24"/>
          <w:szCs w:val="24"/>
          <w:lang w:eastAsia="en-GB"/>
        </w:rPr>
        <w:t>Good communication skills</w:t>
      </w:r>
    </w:p>
    <w:p w14:paraId="00E8ED8C" w14:textId="77777777" w:rsidR="000B6469" w:rsidRPr="000B6469" w:rsidRDefault="000B6469" w:rsidP="000B6469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B6469">
        <w:rPr>
          <w:rFonts w:asciiTheme="minorHAnsi" w:eastAsia="Times New Roman" w:hAnsiTheme="minorHAnsi" w:cstheme="minorHAnsi"/>
          <w:sz w:val="24"/>
          <w:szCs w:val="24"/>
          <w:lang w:eastAsia="en-GB"/>
        </w:rPr>
        <w:t>Good level of written English</w:t>
      </w:r>
    </w:p>
    <w:p w14:paraId="02EDB62E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7472BD87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70DDDFEF" w14:textId="2B0A2C40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32 days annual leave increasing to 35 days with continued service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(including statutory entitlement)</w:t>
      </w:r>
    </w:p>
    <w:p w14:paraId="0AE4B71C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03515437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62186771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5D45535C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479BE430" w14:textId="6EA107EE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for: </w:t>
      </w:r>
    </w:p>
    <w:p w14:paraId="428DD144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14:paraId="55A1F0A6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14:paraId="4099ED11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14:paraId="6C287A11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14:paraId="67DFD6A9" w14:textId="77777777"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14:paraId="1CD2294C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4587169C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0B6469"/>
    <w:rsid w:val="001904ED"/>
    <w:rsid w:val="004A33C0"/>
    <w:rsid w:val="00580EF3"/>
    <w:rsid w:val="006D70A2"/>
    <w:rsid w:val="00767FAC"/>
    <w:rsid w:val="00823E34"/>
    <w:rsid w:val="00834E04"/>
    <w:rsid w:val="008474EB"/>
    <w:rsid w:val="00A12C3A"/>
    <w:rsid w:val="00A70F31"/>
    <w:rsid w:val="00AF643D"/>
    <w:rsid w:val="00CB7465"/>
    <w:rsid w:val="00D6290F"/>
    <w:rsid w:val="00D87FB9"/>
    <w:rsid w:val="00DE251F"/>
    <w:rsid w:val="00E0126B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EC748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customStyle="1" w:styleId="FreeFormA">
    <w:name w:val="Free Form A"/>
    <w:basedOn w:val="Normal"/>
    <w:uiPriority w:val="99"/>
    <w:rsid w:val="00E0126B"/>
    <w:rPr>
      <w:rFonts w:ascii="Helvetica" w:hAnsi="Helvetica" w:cs="Helvetic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2026-03-05T13:17:00Z</dcterms:created>
  <dcterms:modified xsi:type="dcterms:W3CDTF">2026-03-05T13:17:00Z</dcterms:modified>
</cp:coreProperties>
</file>